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35AF" w14:textId="77777777" w:rsidR="00A30BB5" w:rsidRDefault="00A30BB5" w:rsidP="00A30BB5">
      <w:pPr>
        <w:ind w:firstLine="709"/>
        <w:jc w:val="center"/>
        <w:rPr>
          <w:sz w:val="28"/>
          <w:szCs w:val="28"/>
        </w:rPr>
      </w:pPr>
      <w:r w:rsidRPr="00352148">
        <w:rPr>
          <w:sz w:val="28"/>
          <w:szCs w:val="28"/>
        </w:rPr>
        <w:t>«</w:t>
      </w:r>
      <w:r>
        <w:rPr>
          <w:b/>
          <w:sz w:val="28"/>
          <w:szCs w:val="28"/>
        </w:rPr>
        <w:t>По вопросу проведения капитального ремонта</w:t>
      </w:r>
      <w:r w:rsidRPr="00352148">
        <w:rPr>
          <w:sz w:val="28"/>
          <w:szCs w:val="28"/>
        </w:rPr>
        <w:t>»</w:t>
      </w:r>
    </w:p>
    <w:p w14:paraId="0E70558A" w14:textId="77777777" w:rsidR="00A30BB5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68E563E" w14:textId="77777777" w:rsidR="00A30BB5" w:rsidRPr="000855E7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>В соответствии со статьей 44 Жилищного кодекса Российской Федерации (далее - ЖК РФ) органом управления многоквартирным домом является общее собрание собственников помещений в многоквартирном доме, к компетенции которого относятся, в частности, выбор способа управления многоквартирным домом, принятие решений о капитальном ремонте общего имущества в многоквартирном доме, об использовании фонда капитального ремонта и выборе способа формирования фонда капитального ремонта.</w:t>
      </w:r>
    </w:p>
    <w:p w14:paraId="1D8F4A76" w14:textId="77777777" w:rsidR="00A30BB5" w:rsidRPr="000855E7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>В свою очередь 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доме,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14:paraId="1D2864B7" w14:textId="77777777" w:rsidR="00A30BB5" w:rsidRPr="000855E7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>Организация проведения капитального ремонта общего имущества в многоквартирных домах регламентируется разделом IX ЖК РФ, частью 1 статьи 189 которого установлено, что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частью 6 указанной статьи.</w:t>
      </w:r>
    </w:p>
    <w:p w14:paraId="31AC7DC6" w14:textId="77777777" w:rsidR="00A30BB5" w:rsidRPr="000855E7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>Пунктом 22 статьи 1 Градостроительного кодекса Российской Федерации (далее - ГрК РФ) определено, что технический заказчик - это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- функции технического заказчика).</w:t>
      </w:r>
    </w:p>
    <w:p w14:paraId="4161DEBC" w14:textId="77777777" w:rsidR="00A30BB5" w:rsidRPr="000855E7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частью 2.1 статьи 47, частью 4.1 статьи 48, частью 2.2 статьи 52 ГрК РФ.</w:t>
      </w:r>
    </w:p>
    <w:p w14:paraId="62AAA8EA" w14:textId="77777777" w:rsidR="00A30BB5" w:rsidRPr="000855E7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 xml:space="preserve">Таким образом, в случае, если общее собрание собственников помещений в многоквартирном доме приняло решение об использовании </w:t>
      </w:r>
      <w:r w:rsidRPr="000855E7">
        <w:rPr>
          <w:sz w:val="28"/>
          <w:szCs w:val="28"/>
        </w:rPr>
        <w:lastRenderedPageBreak/>
        <w:t>фонда капитального ремонта, о капитальном ремонте общего имущества в многоквартирном доме и поручило управляющей организации, которая является владельцем специального счета, проведение капитального ремонта и заключение договора строительного подряда на выполнение работ по капитальному ремонту, наделив управляющую организацию функциями технического заказчика, то такая организация обязана быть членом саморегулируемой организации соответствующего вида.</w:t>
      </w:r>
    </w:p>
    <w:p w14:paraId="481EF1F3" w14:textId="77777777" w:rsidR="00A30BB5" w:rsidRDefault="00A30BB5" w:rsidP="00A30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5E7">
        <w:rPr>
          <w:sz w:val="28"/>
          <w:szCs w:val="28"/>
        </w:rPr>
        <w:t>В случае, если управляющая организация является лишь владельцем специального счета на основании принятого решения общего собрания собственников помещений в многоквартирном доме и не занимается организацией капитального ремонта общего имущества, то такой управляющей организации членство в саморегулируемой организации не требуется.</w:t>
      </w:r>
    </w:p>
    <w:p w14:paraId="62F29052" w14:textId="77777777" w:rsidR="004E40DA" w:rsidRDefault="004E40DA">
      <w:bookmarkStart w:id="0" w:name="_GoBack"/>
      <w:bookmarkEnd w:id="0"/>
    </w:p>
    <w:sectPr w:rsidR="004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1"/>
    <w:rsid w:val="004E40DA"/>
    <w:rsid w:val="009764C1"/>
    <w:rsid w:val="00A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29DC-B55E-463E-95C9-0A9141D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2021-07-01T09:43:00Z</dcterms:created>
  <dcterms:modified xsi:type="dcterms:W3CDTF">2021-07-01T09:43:00Z</dcterms:modified>
</cp:coreProperties>
</file>